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F3513AA" w14:textId="77777777" w:rsidR="0047324A" w:rsidRDefault="0047324A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324B92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EL del Comité Judicial Electoral Distrital </w:t>
      </w:r>
    </w:p>
    <w:p w14:paraId="16EB4546" w14:textId="2DB0B5A4" w:rsidR="00324B92" w:rsidRPr="00856508" w:rsidRDefault="00324B92" w:rsidP="00324B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22C6BA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7324A">
              <w:rPr>
                <w:rFonts w:ascii="Tahoma" w:hAnsi="Tahoma" w:cs="Tahoma"/>
              </w:rPr>
              <w:t>Paola Sarahí Hernández Uribe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47324A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FB35B0" w14:textId="77777777" w:rsidR="0047324A" w:rsidRPr="0047324A" w:rsidRDefault="0047324A" w:rsidP="0047324A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47324A">
              <w:rPr>
                <w:rFonts w:ascii="Tahoma" w:eastAsia="Calibri" w:hAnsi="Tahoma" w:cs="Tahoma"/>
                <w:szCs w:val="24"/>
              </w:rPr>
              <w:t>Estudios realizados: Maestría en Derechos Humanos</w:t>
            </w:r>
          </w:p>
          <w:p w14:paraId="71479107" w14:textId="5D7019EF" w:rsidR="0047324A" w:rsidRPr="0047324A" w:rsidRDefault="0047324A" w:rsidP="0047324A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47324A">
              <w:rPr>
                <w:rFonts w:ascii="Tahoma" w:eastAsia="Calibri" w:hAnsi="Tahoma" w:cs="Tahoma"/>
                <w:szCs w:val="24"/>
              </w:rPr>
              <w:t>Periodo: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47324A">
              <w:rPr>
                <w:rFonts w:ascii="Tahoma" w:eastAsia="Calibri" w:hAnsi="Tahoma" w:cs="Tahoma"/>
                <w:szCs w:val="24"/>
              </w:rPr>
              <w:t>2015/2017</w:t>
            </w:r>
          </w:p>
          <w:p w14:paraId="6193AF8E" w14:textId="77777777" w:rsidR="0047324A" w:rsidRPr="0047324A" w:rsidRDefault="0047324A" w:rsidP="0047324A">
            <w:pPr>
              <w:spacing w:line="256" w:lineRule="auto"/>
              <w:jc w:val="both"/>
              <w:rPr>
                <w:rFonts w:ascii="Tahoma" w:eastAsia="Calibri" w:hAnsi="Tahoma" w:cs="Tahoma"/>
                <w:szCs w:val="24"/>
              </w:rPr>
            </w:pPr>
            <w:r w:rsidRPr="0047324A">
              <w:rPr>
                <w:rFonts w:ascii="Tahoma" w:eastAsia="Calibri" w:hAnsi="Tahoma" w:cs="Tahoma"/>
                <w:szCs w:val="24"/>
              </w:rPr>
              <w:t>Institución educativa: Facultad de Jurisprudencia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76DF4F4" w14:textId="77777777" w:rsidR="0047324A" w:rsidRPr="0047324A" w:rsidRDefault="0047324A" w:rsidP="0047324A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47324A">
              <w:rPr>
                <w:rFonts w:ascii="Tahoma" w:eastAsia="Calibri" w:hAnsi="Tahoma" w:cs="Tahoma"/>
              </w:rPr>
              <w:t>Empresa</w:t>
            </w:r>
            <w:r w:rsidRPr="0047324A">
              <w:rPr>
                <w:rFonts w:ascii="Tahoma" w:eastAsia="Calibri" w:hAnsi="Tahoma" w:cs="Tahoma"/>
                <w:szCs w:val="24"/>
              </w:rPr>
              <w:t xml:space="preserve">: Despacho jurídico </w:t>
            </w:r>
          </w:p>
          <w:p w14:paraId="405AFB39" w14:textId="77777777" w:rsidR="0047324A" w:rsidRPr="0047324A" w:rsidRDefault="0047324A" w:rsidP="0047324A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47324A">
              <w:rPr>
                <w:rFonts w:ascii="Tahoma" w:eastAsia="Calibri" w:hAnsi="Tahoma" w:cs="Tahoma"/>
              </w:rPr>
              <w:t>Periodo</w:t>
            </w:r>
            <w:r w:rsidRPr="0047324A">
              <w:rPr>
                <w:rFonts w:ascii="Tahoma" w:eastAsia="Calibri" w:hAnsi="Tahoma" w:cs="Tahoma"/>
                <w:szCs w:val="24"/>
              </w:rPr>
              <w:t>: 2022/2025</w:t>
            </w:r>
          </w:p>
          <w:p w14:paraId="7D649797" w14:textId="300EAC8C" w:rsidR="0047324A" w:rsidRPr="0047324A" w:rsidRDefault="0047324A" w:rsidP="0047324A">
            <w:pPr>
              <w:spacing w:line="256" w:lineRule="auto"/>
              <w:jc w:val="both"/>
              <w:rPr>
                <w:rFonts w:ascii="Tahoma" w:eastAsia="Calibri" w:hAnsi="Tahoma" w:cs="Tahoma"/>
              </w:rPr>
            </w:pPr>
            <w:r w:rsidRPr="0047324A">
              <w:rPr>
                <w:rFonts w:ascii="Tahoma" w:eastAsia="Calibri" w:hAnsi="Tahoma" w:cs="Tahoma"/>
              </w:rPr>
              <w:t>Cargo</w:t>
            </w:r>
            <w:r w:rsidRPr="0047324A">
              <w:rPr>
                <w:rFonts w:ascii="Tahoma" w:eastAsia="Calibri" w:hAnsi="Tahoma" w:cs="Tahoma"/>
                <w:szCs w:val="24"/>
              </w:rPr>
              <w:t>:</w:t>
            </w:r>
            <w:r>
              <w:rPr>
                <w:rFonts w:ascii="Tahoma" w:eastAsia="Calibri" w:hAnsi="Tahoma" w:cs="Tahoma"/>
                <w:szCs w:val="24"/>
              </w:rPr>
              <w:t xml:space="preserve"> </w:t>
            </w:r>
            <w:r w:rsidRPr="0047324A">
              <w:rPr>
                <w:rFonts w:ascii="Tahoma" w:eastAsia="Calibri" w:hAnsi="Tahoma" w:cs="Tahoma"/>
                <w:szCs w:val="24"/>
              </w:rPr>
              <w:t>Abogada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ADF5E" w14:textId="77777777" w:rsidR="00C2247E" w:rsidRDefault="00C2247E" w:rsidP="00527FC7">
      <w:pPr>
        <w:spacing w:after="0" w:line="240" w:lineRule="auto"/>
      </w:pPr>
      <w:r>
        <w:separator/>
      </w:r>
    </w:p>
  </w:endnote>
  <w:endnote w:type="continuationSeparator" w:id="0">
    <w:p w14:paraId="254D8ABE" w14:textId="77777777" w:rsidR="00C2247E" w:rsidRDefault="00C2247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CF139" w14:textId="77777777" w:rsidR="00C2247E" w:rsidRDefault="00C2247E" w:rsidP="00527FC7">
      <w:pPr>
        <w:spacing w:after="0" w:line="240" w:lineRule="auto"/>
      </w:pPr>
      <w:r>
        <w:separator/>
      </w:r>
    </w:p>
  </w:footnote>
  <w:footnote w:type="continuationSeparator" w:id="0">
    <w:p w14:paraId="1F4C394B" w14:textId="77777777" w:rsidR="00C2247E" w:rsidRDefault="00C2247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4B92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324A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247E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97C4C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4A5C"/>
    <w:rsid w:val="00E850C2"/>
    <w:rsid w:val="00E85945"/>
    <w:rsid w:val="00EE5C8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2025-06-02T16:00:00Z</dcterms:created>
  <dcterms:modified xsi:type="dcterms:W3CDTF">2025-06-02T16:00:00Z</dcterms:modified>
</cp:coreProperties>
</file>